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KLASA: </w:t>
      </w:r>
      <w:r w:rsidR="00637B0C">
        <w:rPr>
          <w:rFonts w:ascii="Times New Roman" w:hAnsi="Times New Roman" w:cs="Times New Roman"/>
          <w:sz w:val="24"/>
          <w:szCs w:val="24"/>
        </w:rPr>
        <w:t>600-06/23-01/</w:t>
      </w:r>
      <w:r w:rsidR="00273F52">
        <w:rPr>
          <w:rFonts w:ascii="Times New Roman" w:hAnsi="Times New Roman" w:cs="Times New Roman"/>
          <w:sz w:val="24"/>
          <w:szCs w:val="24"/>
        </w:rPr>
        <w:t>6</w:t>
      </w:r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URBROJ: </w:t>
      </w:r>
      <w:r w:rsidR="00637B0C">
        <w:rPr>
          <w:rFonts w:ascii="Times New Roman" w:hAnsi="Times New Roman" w:cs="Times New Roman"/>
          <w:sz w:val="24"/>
          <w:szCs w:val="24"/>
        </w:rPr>
        <w:t>2125</w:t>
      </w:r>
      <w:r w:rsidR="00857E35">
        <w:rPr>
          <w:rFonts w:ascii="Times New Roman" w:hAnsi="Times New Roman" w:cs="Times New Roman"/>
          <w:sz w:val="24"/>
          <w:szCs w:val="24"/>
        </w:rPr>
        <w:t>-</w:t>
      </w:r>
      <w:r w:rsidR="00637B0C">
        <w:rPr>
          <w:rFonts w:ascii="Times New Roman" w:hAnsi="Times New Roman" w:cs="Times New Roman"/>
          <w:sz w:val="24"/>
          <w:szCs w:val="24"/>
        </w:rPr>
        <w:t>1-14-23</w:t>
      </w:r>
      <w:r w:rsidR="00857E35">
        <w:rPr>
          <w:rFonts w:ascii="Times New Roman" w:hAnsi="Times New Roman" w:cs="Times New Roman"/>
          <w:sz w:val="24"/>
          <w:szCs w:val="24"/>
        </w:rPr>
        <w:t>-</w:t>
      </w:r>
      <w:r w:rsidR="00637B0C">
        <w:rPr>
          <w:rFonts w:ascii="Times New Roman" w:hAnsi="Times New Roman" w:cs="Times New Roman"/>
          <w:sz w:val="24"/>
          <w:szCs w:val="24"/>
        </w:rPr>
        <w:t>1</w:t>
      </w:r>
    </w:p>
    <w:p w:rsidR="009C1F14" w:rsidRPr="005C0E53" w:rsidRDefault="00193B30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sz w:val="24"/>
          <w:szCs w:val="24"/>
        </w:rPr>
        <w:t>,</w:t>
      </w:r>
      <w:r w:rsidR="00637B0C">
        <w:rPr>
          <w:rFonts w:ascii="Times New Roman" w:hAnsi="Times New Roman" w:cs="Times New Roman"/>
          <w:sz w:val="24"/>
          <w:szCs w:val="24"/>
        </w:rPr>
        <w:t xml:space="preserve"> </w:t>
      </w:r>
      <w:r w:rsidR="00273F52">
        <w:rPr>
          <w:rFonts w:ascii="Times New Roman" w:hAnsi="Times New Roman" w:cs="Times New Roman"/>
          <w:sz w:val="24"/>
          <w:szCs w:val="24"/>
        </w:rPr>
        <w:t>28</w:t>
      </w:r>
      <w:r w:rsidR="00592AF8">
        <w:rPr>
          <w:rFonts w:ascii="Times New Roman" w:hAnsi="Times New Roman" w:cs="Times New Roman"/>
          <w:sz w:val="24"/>
          <w:szCs w:val="24"/>
        </w:rPr>
        <w:t>. l</w:t>
      </w:r>
      <w:r w:rsidR="008D418A">
        <w:rPr>
          <w:rFonts w:ascii="Times New Roman" w:hAnsi="Times New Roman" w:cs="Times New Roman"/>
          <w:sz w:val="24"/>
          <w:szCs w:val="24"/>
        </w:rPr>
        <w:t xml:space="preserve">ipnja </w:t>
      </w:r>
      <w:r w:rsidR="00637B0C">
        <w:rPr>
          <w:rFonts w:ascii="Times New Roman" w:hAnsi="Times New Roman" w:cs="Times New Roman"/>
          <w:sz w:val="24"/>
          <w:szCs w:val="24"/>
        </w:rPr>
        <w:t>2023.</w:t>
      </w:r>
      <w:r w:rsidR="00200AAB" w:rsidRPr="005C0E53">
        <w:rPr>
          <w:rFonts w:ascii="Times New Roman" w:hAnsi="Times New Roman" w:cs="Times New Roman"/>
          <w:sz w:val="24"/>
          <w:szCs w:val="24"/>
        </w:rPr>
        <w:t xml:space="preserve"> </w:t>
      </w:r>
      <w:r w:rsidR="009C1F14" w:rsidRPr="005C0E53">
        <w:rPr>
          <w:rFonts w:ascii="Times New Roman" w:hAnsi="Times New Roman" w:cs="Times New Roman"/>
          <w:sz w:val="24"/>
          <w:szCs w:val="24"/>
        </w:rPr>
        <w:t>godine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D0D75" w:rsidRPr="005C0E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0E53">
        <w:rPr>
          <w:rFonts w:ascii="Times New Roman" w:hAnsi="Times New Roman" w:cs="Times New Roman"/>
          <w:b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88634B" w:rsidRDefault="0088634B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53" w:rsidRPr="005C0E53" w:rsidRDefault="005C0E53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F14" w:rsidRPr="005C0E53" w:rsidRDefault="00B22614" w:rsidP="00886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273F52">
        <w:rPr>
          <w:rFonts w:ascii="Times New Roman" w:hAnsi="Times New Roman" w:cs="Times New Roman"/>
          <w:b/>
          <w:iCs/>
          <w:sz w:val="24"/>
          <w:szCs w:val="24"/>
        </w:rPr>
        <w:t>100</w:t>
      </w:r>
      <w:r w:rsidR="009C1F14" w:rsidRPr="005C0E53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DC018F" w:rsidRPr="005C0E53" w:rsidRDefault="009C1F14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88634B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AD0D75" w:rsidRPr="005C0E53" w:rsidRDefault="00AD0D75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Pr="005C0E53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C0E53"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273F52">
        <w:rPr>
          <w:rFonts w:ascii="Times New Roman" w:hAnsi="Times New Roman" w:cs="Times New Roman"/>
          <w:iCs/>
          <w:sz w:val="24"/>
          <w:szCs w:val="24"/>
        </w:rPr>
        <w:t>100</w:t>
      </w:r>
      <w:r w:rsidRPr="005C0E53">
        <w:rPr>
          <w:rFonts w:ascii="Times New Roman" w:hAnsi="Times New Roman" w:cs="Times New Roman"/>
          <w:iCs/>
          <w:sz w:val="24"/>
          <w:szCs w:val="24"/>
        </w:rPr>
        <w:t>.</w:t>
      </w:r>
      <w:r w:rsidR="00B7684D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53"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5C0E53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3F52">
        <w:rPr>
          <w:rFonts w:ascii="Times New Roman" w:hAnsi="Times New Roman" w:cs="Times New Roman"/>
          <w:b/>
          <w:iCs/>
          <w:sz w:val="24"/>
          <w:szCs w:val="24"/>
          <w:u w:val="single"/>
        </w:rPr>
        <w:t>četvrtak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, </w:t>
      </w:r>
      <w:r w:rsidR="00854929"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="00273F52">
        <w:rPr>
          <w:rFonts w:ascii="Times New Roman" w:hAnsi="Times New Roman" w:cs="Times New Roman"/>
          <w:b/>
          <w:iCs/>
          <w:sz w:val="24"/>
          <w:szCs w:val="24"/>
          <w:u w:val="single"/>
        </w:rPr>
        <w:t>9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8D418A">
        <w:rPr>
          <w:rFonts w:ascii="Times New Roman" w:hAnsi="Times New Roman" w:cs="Times New Roman"/>
          <w:b/>
          <w:iCs/>
          <w:sz w:val="24"/>
          <w:szCs w:val="24"/>
          <w:u w:val="single"/>
        </w:rPr>
        <w:t>lipnja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2023. godine s početkom u </w:t>
      </w:r>
      <w:r w:rsidR="000D4FEA">
        <w:rPr>
          <w:rFonts w:ascii="Times New Roman" w:hAnsi="Times New Roman" w:cs="Times New Roman"/>
          <w:b/>
          <w:iCs/>
          <w:sz w:val="24"/>
          <w:szCs w:val="24"/>
          <w:u w:val="single"/>
        </w:rPr>
        <w:t>8</w:t>
      </w:r>
      <w:r w:rsidR="00854929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273F52">
        <w:rPr>
          <w:rFonts w:ascii="Times New Roman" w:hAnsi="Times New Roman" w:cs="Times New Roman"/>
          <w:b/>
          <w:iCs/>
          <w:sz w:val="24"/>
          <w:szCs w:val="24"/>
          <w:u w:val="single"/>
        </w:rPr>
        <w:t>30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sati.</w:t>
      </w:r>
    </w:p>
    <w:p w:rsidR="009C1F14" w:rsidRPr="005C0E53" w:rsidRDefault="009C1F14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CA1E07" w:rsidRDefault="00CA1E07" w:rsidP="00CA1E07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Prihvaćanje zapisnika 9</w:t>
      </w:r>
      <w:r w:rsidR="00273F52">
        <w:t>9</w:t>
      </w:r>
      <w:r>
        <w:t xml:space="preserve">. sjednice </w:t>
      </w:r>
    </w:p>
    <w:p w:rsidR="00CA1E07" w:rsidRDefault="00CA1E07" w:rsidP="00CA1E07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Verifikacija uspjeha </w:t>
      </w:r>
      <w:r w:rsidR="00E56355">
        <w:t>n</w:t>
      </w:r>
      <w:bookmarkStart w:id="0" w:name="_GoBack"/>
      <w:bookmarkEnd w:id="0"/>
      <w:r w:rsidR="008050AF">
        <w:t>akon održanog dopunskog rada</w:t>
      </w:r>
      <w:r>
        <w:t xml:space="preserve"> </w:t>
      </w:r>
    </w:p>
    <w:p w:rsidR="008050AF" w:rsidRDefault="008050AF" w:rsidP="00CA1E07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Zadatci i obveze do početka godišnjih odmora</w:t>
      </w:r>
    </w:p>
    <w:p w:rsidR="00872298" w:rsidRDefault="00872298" w:rsidP="00CA1E07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Dogovor u svezi izrade Godišnjeg plana i programa rada i Školskog kurikuluma za 2023./2024. školsku godinu.</w:t>
      </w:r>
    </w:p>
    <w:p w:rsidR="00CA1E07" w:rsidRDefault="00CA1E07" w:rsidP="00CA1E07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Ostala pitanja</w:t>
      </w:r>
    </w:p>
    <w:p w:rsidR="0030733C" w:rsidRDefault="0030733C" w:rsidP="00D37AB9">
      <w:pPr>
        <w:pStyle w:val="StandardWeb"/>
        <w:spacing w:before="0" w:beforeAutospacing="0" w:afterAutospacing="0" w:line="360" w:lineRule="auto"/>
      </w:pPr>
    </w:p>
    <w:p w:rsidR="005C0E53" w:rsidRPr="005C0E53" w:rsidRDefault="005C0E53" w:rsidP="005C0E53">
      <w:pPr>
        <w:pStyle w:val="StandardWeb"/>
        <w:spacing w:before="0" w:beforeAutospacing="0" w:after="0" w:afterAutospacing="0"/>
      </w:pPr>
    </w:p>
    <w:p w:rsidR="00AA5A19" w:rsidRDefault="00AD0D75" w:rsidP="00AD0D75">
      <w:pPr>
        <w:pStyle w:val="StandardWeb"/>
        <w:rPr>
          <w:bCs/>
        </w:rPr>
      </w:pPr>
      <w:r w:rsidRPr="005C0E53">
        <w:rPr>
          <w:bCs/>
        </w:rPr>
        <w:t xml:space="preserve">                                                                </w:t>
      </w:r>
    </w:p>
    <w:p w:rsidR="00AA5A19" w:rsidRDefault="00AA5A19" w:rsidP="00AD0D75">
      <w:pPr>
        <w:pStyle w:val="StandardWeb"/>
        <w:rPr>
          <w:bCs/>
        </w:rPr>
      </w:pPr>
    </w:p>
    <w:p w:rsidR="00AA5A19" w:rsidRPr="005C0E53" w:rsidRDefault="00AA5A19" w:rsidP="00AD0D75">
      <w:pPr>
        <w:pStyle w:val="StandardWeb"/>
        <w:rPr>
          <w:bCs/>
        </w:rPr>
      </w:pPr>
    </w:p>
    <w:p w:rsidR="0036555E" w:rsidRPr="005C0E53" w:rsidRDefault="00AD0D75" w:rsidP="008215CD">
      <w:pPr>
        <w:pStyle w:val="StandardWeb"/>
        <w:ind w:left="3540" w:firstLine="708"/>
      </w:pPr>
      <w:r w:rsidRPr="005C0E53">
        <w:rPr>
          <w:bCs/>
        </w:rPr>
        <w:t xml:space="preserve"> </w:t>
      </w:r>
      <w:r w:rsidR="0036555E" w:rsidRPr="005C0E53">
        <w:t>Ravnatelj</w:t>
      </w:r>
      <w:r w:rsidR="0088634B" w:rsidRPr="005C0E53">
        <w:t xml:space="preserve"> Antonio </w:t>
      </w:r>
      <w:proofErr w:type="spellStart"/>
      <w:r w:rsidR="0088634B" w:rsidRPr="005C0E53">
        <w:t>Milinković</w:t>
      </w:r>
      <w:proofErr w:type="spellEnd"/>
      <w:r w:rsidR="0088634B" w:rsidRPr="005C0E53">
        <w:t xml:space="preserve">, </w:t>
      </w:r>
      <w:proofErr w:type="spellStart"/>
      <w:r w:rsidR="0088634B" w:rsidRPr="005C0E53">
        <w:t>dipl.uč</w:t>
      </w:r>
      <w:proofErr w:type="spellEnd"/>
      <w:r w:rsidR="0088634B" w:rsidRPr="005C0E53">
        <w:t>.</w:t>
      </w:r>
      <w:r w:rsidR="0036555E" w:rsidRPr="005C0E53">
        <w:t xml:space="preserve"> </w:t>
      </w:r>
    </w:p>
    <w:p w:rsidR="0036555E" w:rsidRPr="00EE5FE1" w:rsidRDefault="00EE5FE1" w:rsidP="0036555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8B4EC3" w:rsidRPr="00D31455" w:rsidRDefault="008B4EC3" w:rsidP="00C55705">
      <w:pPr>
        <w:pStyle w:val="StandardWeb"/>
        <w:spacing w:line="360" w:lineRule="auto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CF4878" w:rsidP="00003D1E">
      <w:pPr>
        <w:pStyle w:val="StandardWeb"/>
        <w:spacing w:before="0" w:beforeAutospacing="0" w:after="0" w:afterAutospacing="0"/>
      </w:pPr>
      <w:r>
        <w:t xml:space="preserve"> </w:t>
      </w: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4FFF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0D4FEA"/>
    <w:rsid w:val="001861E3"/>
    <w:rsid w:val="00193B30"/>
    <w:rsid w:val="001971E0"/>
    <w:rsid w:val="001A0E58"/>
    <w:rsid w:val="001A2104"/>
    <w:rsid w:val="001B0D58"/>
    <w:rsid w:val="001B532C"/>
    <w:rsid w:val="001D0279"/>
    <w:rsid w:val="00200AAB"/>
    <w:rsid w:val="002054EB"/>
    <w:rsid w:val="00214A5A"/>
    <w:rsid w:val="0022143C"/>
    <w:rsid w:val="0023259E"/>
    <w:rsid w:val="00255E4F"/>
    <w:rsid w:val="002615E9"/>
    <w:rsid w:val="00261630"/>
    <w:rsid w:val="00273F52"/>
    <w:rsid w:val="002E548D"/>
    <w:rsid w:val="0030733C"/>
    <w:rsid w:val="00322AFC"/>
    <w:rsid w:val="00330E74"/>
    <w:rsid w:val="0034348A"/>
    <w:rsid w:val="00352856"/>
    <w:rsid w:val="0036555E"/>
    <w:rsid w:val="00365D8E"/>
    <w:rsid w:val="00374480"/>
    <w:rsid w:val="00376C2F"/>
    <w:rsid w:val="0037731D"/>
    <w:rsid w:val="003A12CA"/>
    <w:rsid w:val="003A3DC5"/>
    <w:rsid w:val="003D1739"/>
    <w:rsid w:val="00414C5C"/>
    <w:rsid w:val="00421851"/>
    <w:rsid w:val="00422455"/>
    <w:rsid w:val="00432565"/>
    <w:rsid w:val="00455F56"/>
    <w:rsid w:val="004A2AE2"/>
    <w:rsid w:val="004B228F"/>
    <w:rsid w:val="004D4911"/>
    <w:rsid w:val="00562971"/>
    <w:rsid w:val="00580CD3"/>
    <w:rsid w:val="00581C97"/>
    <w:rsid w:val="00582852"/>
    <w:rsid w:val="00592AF8"/>
    <w:rsid w:val="00597A4F"/>
    <w:rsid w:val="005A423D"/>
    <w:rsid w:val="005B4511"/>
    <w:rsid w:val="005B7E38"/>
    <w:rsid w:val="005C0E53"/>
    <w:rsid w:val="005F2B55"/>
    <w:rsid w:val="00604363"/>
    <w:rsid w:val="006063A6"/>
    <w:rsid w:val="006335FC"/>
    <w:rsid w:val="00637B0C"/>
    <w:rsid w:val="0064410D"/>
    <w:rsid w:val="00647EC5"/>
    <w:rsid w:val="006B2F55"/>
    <w:rsid w:val="006B748D"/>
    <w:rsid w:val="006C6C6F"/>
    <w:rsid w:val="006E21DC"/>
    <w:rsid w:val="0070440E"/>
    <w:rsid w:val="00721841"/>
    <w:rsid w:val="007809D7"/>
    <w:rsid w:val="00790C58"/>
    <w:rsid w:val="00797A1F"/>
    <w:rsid w:val="007A2B17"/>
    <w:rsid w:val="007A6D15"/>
    <w:rsid w:val="007D5B55"/>
    <w:rsid w:val="007D6EFC"/>
    <w:rsid w:val="007D7DC2"/>
    <w:rsid w:val="007E323E"/>
    <w:rsid w:val="008050AF"/>
    <w:rsid w:val="0082140B"/>
    <w:rsid w:val="008215CD"/>
    <w:rsid w:val="00824CBC"/>
    <w:rsid w:val="00854929"/>
    <w:rsid w:val="00857E35"/>
    <w:rsid w:val="008623D1"/>
    <w:rsid w:val="00872298"/>
    <w:rsid w:val="0088634B"/>
    <w:rsid w:val="008873FC"/>
    <w:rsid w:val="00896774"/>
    <w:rsid w:val="008B348F"/>
    <w:rsid w:val="008B4EC3"/>
    <w:rsid w:val="008B786A"/>
    <w:rsid w:val="008C7E4D"/>
    <w:rsid w:val="008D418A"/>
    <w:rsid w:val="008E0DC2"/>
    <w:rsid w:val="008F3B65"/>
    <w:rsid w:val="009C1F14"/>
    <w:rsid w:val="009E43F2"/>
    <w:rsid w:val="00A305CD"/>
    <w:rsid w:val="00A30EF3"/>
    <w:rsid w:val="00A66786"/>
    <w:rsid w:val="00A75BEC"/>
    <w:rsid w:val="00A911E1"/>
    <w:rsid w:val="00AA5A19"/>
    <w:rsid w:val="00AD0D75"/>
    <w:rsid w:val="00AD608F"/>
    <w:rsid w:val="00B22614"/>
    <w:rsid w:val="00B50464"/>
    <w:rsid w:val="00B518E6"/>
    <w:rsid w:val="00B52CE8"/>
    <w:rsid w:val="00B7684D"/>
    <w:rsid w:val="00BA13AE"/>
    <w:rsid w:val="00BA675B"/>
    <w:rsid w:val="00BA6DB3"/>
    <w:rsid w:val="00BB4176"/>
    <w:rsid w:val="00BE2585"/>
    <w:rsid w:val="00C45DAD"/>
    <w:rsid w:val="00C55705"/>
    <w:rsid w:val="00C91A13"/>
    <w:rsid w:val="00CA1E07"/>
    <w:rsid w:val="00CB574C"/>
    <w:rsid w:val="00CE2676"/>
    <w:rsid w:val="00CF4878"/>
    <w:rsid w:val="00D336E3"/>
    <w:rsid w:val="00D37AB9"/>
    <w:rsid w:val="00D7519F"/>
    <w:rsid w:val="00DC018F"/>
    <w:rsid w:val="00DC5F82"/>
    <w:rsid w:val="00DD7098"/>
    <w:rsid w:val="00E01AF2"/>
    <w:rsid w:val="00E3787B"/>
    <w:rsid w:val="00E41FF2"/>
    <w:rsid w:val="00E55D49"/>
    <w:rsid w:val="00E56355"/>
    <w:rsid w:val="00EC75C9"/>
    <w:rsid w:val="00ED1A2B"/>
    <w:rsid w:val="00EE5FE1"/>
    <w:rsid w:val="00EF11E9"/>
    <w:rsid w:val="00F53E83"/>
    <w:rsid w:val="00F64C95"/>
    <w:rsid w:val="00F70C1D"/>
    <w:rsid w:val="00F80285"/>
    <w:rsid w:val="00FA2442"/>
    <w:rsid w:val="00FB2500"/>
    <w:rsid w:val="00FD33EE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804E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paragraph" w:styleId="Naslov2">
    <w:name w:val="heading 2"/>
    <w:basedOn w:val="Normal"/>
    <w:link w:val="Naslov2Char"/>
    <w:uiPriority w:val="9"/>
    <w:qFormat/>
    <w:rsid w:val="00EE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  <w:style w:type="paragraph" w:customStyle="1" w:styleId="tb-na16">
    <w:name w:val="tb-na16"/>
    <w:basedOn w:val="Normal"/>
    <w:rsid w:val="00E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E5F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E17C-0F5E-48FE-91F1-E10815E6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149</cp:revision>
  <cp:lastPrinted>2023-06-27T06:27:00Z</cp:lastPrinted>
  <dcterms:created xsi:type="dcterms:W3CDTF">2021-06-14T06:15:00Z</dcterms:created>
  <dcterms:modified xsi:type="dcterms:W3CDTF">2023-06-27T06:28:00Z</dcterms:modified>
</cp:coreProperties>
</file>