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2C" w:rsidRDefault="007059F8">
      <w:pPr>
        <w:pStyle w:val="Bezproreda"/>
      </w:pPr>
      <w:bookmarkStart w:id="0" w:name="_GoBack"/>
      <w:bookmarkEnd w:id="0"/>
      <w:r>
        <w:rPr>
          <w:rFonts w:cs="Calibri"/>
          <w:b/>
          <w:sz w:val="24"/>
          <w:szCs w:val="24"/>
          <w:lang w:eastAsia="hr-HR"/>
        </w:rPr>
        <w:t xml:space="preserve">Osnovna škola dr. Franje Tuđmana Lički </w:t>
      </w:r>
      <w:proofErr w:type="spellStart"/>
      <w:r>
        <w:rPr>
          <w:rFonts w:cs="Calibri"/>
          <w:b/>
          <w:sz w:val="24"/>
          <w:szCs w:val="24"/>
          <w:lang w:eastAsia="hr-HR"/>
        </w:rPr>
        <w:t>Osik</w:t>
      </w:r>
      <w:proofErr w:type="spellEnd"/>
    </w:p>
    <w:p w:rsidR="00672E2C" w:rsidRDefault="007059F8">
      <w:pPr>
        <w:pStyle w:val="Bezproreda"/>
      </w:pPr>
      <w:r>
        <w:rPr>
          <w:rFonts w:cs="Calibri"/>
          <w:b/>
          <w:sz w:val="24"/>
          <w:szCs w:val="24"/>
          <w:lang w:eastAsia="hr-HR"/>
        </w:rPr>
        <w:t xml:space="preserve">Riječka 2, 53201 Lički </w:t>
      </w:r>
      <w:proofErr w:type="spellStart"/>
      <w:r>
        <w:rPr>
          <w:rFonts w:cs="Calibri"/>
          <w:b/>
          <w:sz w:val="24"/>
          <w:szCs w:val="24"/>
          <w:lang w:eastAsia="hr-HR"/>
        </w:rPr>
        <w:t>Osik</w:t>
      </w:r>
      <w:proofErr w:type="spellEnd"/>
    </w:p>
    <w:p w:rsidR="00672E2C" w:rsidRDefault="007059F8">
      <w:pPr>
        <w:pStyle w:val="Bezproreda"/>
      </w:pPr>
      <w:r>
        <w:rPr>
          <w:rFonts w:cs="Calibri"/>
          <w:b/>
          <w:sz w:val="24"/>
          <w:szCs w:val="24"/>
          <w:lang w:eastAsia="hr-HR"/>
        </w:rPr>
        <w:t>OIB: 38708310614</w:t>
      </w:r>
    </w:p>
    <w:p w:rsidR="00672E2C" w:rsidRDefault="00672E2C">
      <w:pPr>
        <w:pStyle w:val="Bezproreda"/>
        <w:rPr>
          <w:rFonts w:cs="Calibri"/>
          <w:sz w:val="24"/>
          <w:szCs w:val="24"/>
          <w:lang w:eastAsia="hr-HR"/>
        </w:rPr>
      </w:pPr>
    </w:p>
    <w:p w:rsidR="00672E2C" w:rsidRDefault="007059F8">
      <w:pPr>
        <w:pStyle w:val="Bezproreda"/>
      </w:pPr>
      <w:r>
        <w:rPr>
          <w:rFonts w:cs="Calibri"/>
          <w:sz w:val="24"/>
          <w:szCs w:val="24"/>
          <w:lang w:eastAsia="hr-HR"/>
        </w:rPr>
        <w:t>KLASA: 112-01/21-01/68</w:t>
      </w:r>
    </w:p>
    <w:p w:rsidR="00672E2C" w:rsidRDefault="007059F8">
      <w:pPr>
        <w:pStyle w:val="Bezproreda"/>
      </w:pPr>
      <w:r>
        <w:rPr>
          <w:rFonts w:cs="Calibri"/>
          <w:sz w:val="24"/>
          <w:szCs w:val="24"/>
          <w:lang w:eastAsia="hr-HR"/>
        </w:rPr>
        <w:t>URBROJ: 2125/26-21-1</w:t>
      </w:r>
    </w:p>
    <w:p w:rsidR="00672E2C" w:rsidRDefault="007059F8">
      <w:pPr>
        <w:pStyle w:val="Bezproreda"/>
      </w:pPr>
      <w:r>
        <w:rPr>
          <w:rFonts w:cs="Calibri"/>
          <w:sz w:val="24"/>
          <w:szCs w:val="24"/>
          <w:lang w:eastAsia="hr-HR"/>
        </w:rPr>
        <w:t>Gospić, 15. studenog 2021.god.</w:t>
      </w:r>
    </w:p>
    <w:p w:rsidR="00672E2C" w:rsidRDefault="00672E2C">
      <w:pPr>
        <w:pStyle w:val="Bezproreda"/>
        <w:rPr>
          <w:rFonts w:cs="Calibri"/>
          <w:sz w:val="24"/>
          <w:szCs w:val="24"/>
          <w:lang w:eastAsia="hr-HR"/>
        </w:rPr>
      </w:pPr>
    </w:p>
    <w:p w:rsidR="00672E2C" w:rsidRDefault="00672E2C">
      <w:pPr>
        <w:pStyle w:val="Bezproreda"/>
        <w:rPr>
          <w:rFonts w:cs="Calibri"/>
          <w:sz w:val="24"/>
          <w:szCs w:val="24"/>
          <w:lang w:eastAsia="hr-HR"/>
        </w:rPr>
      </w:pPr>
    </w:p>
    <w:p w:rsidR="00672E2C" w:rsidRDefault="007059F8">
      <w:pPr>
        <w:pStyle w:val="Standard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Na temelju čl. 5 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– 10. </w:t>
      </w:r>
      <w:r>
        <w:rPr>
          <w:rFonts w:eastAsia="Times New Roman" w:cs="Calibri"/>
          <w:i/>
          <w:color w:val="000000"/>
          <w:sz w:val="24"/>
          <w:szCs w:val="24"/>
          <w:lang w:eastAsia="hr-HR"/>
        </w:rPr>
        <w:t xml:space="preserve">Pravilnika o načinu i postupku zapošljavanja te vrednovanju kandidata 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u Osnovnoj  školi  dr. Franje Tuđmana Lički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Osik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u natječajnom postupku za zapošljavanje za radna mjesta „učitelj/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ica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razredne nastave u PŠ Široka Kula i Matična Škola (2 izvršite</w:t>
      </w:r>
      <w:r>
        <w:rPr>
          <w:rFonts w:eastAsia="Times New Roman" w:cs="Calibri"/>
          <w:color w:val="000000"/>
          <w:sz w:val="24"/>
          <w:szCs w:val="24"/>
          <w:lang w:eastAsia="hr-HR"/>
        </w:rPr>
        <w:t>lja) Povjerenstvo za vrednovanje kandidata upućuje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ind w:left="420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POZIV NA PISMENU PROVJERU KANDIDATA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ind w:left="420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 ZA ZAPOŠLJAVANJE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ind w:left="420"/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U OSNOVNOJ ŠKOLI DR. FRANJE TUĐMANA LIČKI OSIK</w:t>
      </w:r>
    </w:p>
    <w:p w:rsidR="00672E2C" w:rsidRDefault="007059F8">
      <w:pPr>
        <w:pStyle w:val="Standard"/>
        <w:spacing w:after="0" w:line="240" w:lineRule="auto"/>
        <w:ind w:firstLine="360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> Za radna mjesta:</w:t>
      </w:r>
    </w:p>
    <w:p w:rsidR="00672E2C" w:rsidRDefault="00672E2C">
      <w:pPr>
        <w:pStyle w:val="Standard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672E2C" w:rsidRDefault="007059F8">
      <w:pPr>
        <w:pStyle w:val="Standard"/>
        <w:numPr>
          <w:ilvl w:val="0"/>
          <w:numId w:val="14"/>
        </w:numPr>
        <w:spacing w:after="0" w:line="240" w:lineRule="auto"/>
        <w:jc w:val="both"/>
      </w:pPr>
      <w:r>
        <w:rPr>
          <w:rFonts w:eastAsia="Times New Roman" w:cs="Times New Roman"/>
          <w:sz w:val="24"/>
          <w:szCs w:val="24"/>
          <w:lang w:eastAsia="hr-HR"/>
        </w:rPr>
        <w:t xml:space="preserve">UČITELJ/ICA RAZREDNE NASTAVE Područna škola Široka Kula, 1 izvršitelj, neodređeno, </w:t>
      </w:r>
      <w:r>
        <w:rPr>
          <w:rFonts w:eastAsia="Times New Roman" w:cs="Times New Roman"/>
          <w:sz w:val="24"/>
          <w:szCs w:val="24"/>
          <w:lang w:eastAsia="hr-HR"/>
        </w:rPr>
        <w:t>puno radno vrijeme (40 sati tjedno),</w:t>
      </w:r>
    </w:p>
    <w:p w:rsidR="00672E2C" w:rsidRDefault="00672E2C">
      <w:pPr>
        <w:pStyle w:val="Standard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672E2C" w:rsidRDefault="007059F8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eastAsia="Times New Roman" w:cs="Times New Roman"/>
          <w:sz w:val="24"/>
          <w:szCs w:val="24"/>
          <w:lang w:eastAsia="hr-HR"/>
        </w:rPr>
        <w:t>UČITELJ/ICA RAZREDNE NASTAVE, Matična škola, 1 izvršitelj, neodređeno, puno radno vrijeme (40 sati tjedno)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>Kandidati su podnijeli pravodobne i potpune prijave i ispunjavaju formalne uvjete natječaja  koji su objavljeni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dana 25. listopada 2021.godine (s rokom prijave 8 dana ) na službenim stranicama Hrvatskog zavoda za zapošljavanje, službenoj stranici i oglasnoj ploči OŠ dr. Franje Tuđmana Lički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Osik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>.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hr-HR"/>
        </w:rPr>
        <w:t>Pismena provjera održat će se 22. studenog 2021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godine  u 13,00 sati</w:t>
      </w:r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 u učionici 2.a Osnovne škole dr. Franje Tuđmana Lički </w:t>
      </w:r>
      <w:proofErr w:type="spellStart"/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Osik</w:t>
      </w:r>
      <w:proofErr w:type="spellEnd"/>
      <w:r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.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jc w:val="both"/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 xml:space="preserve">Temeljem Odluke stožera civilne zaštite prilikom dolaska u prostorije škole obavezno je uz standardne obveze pridržavanje mjera koje je izdao HZJZ (maska, dezinfekcija ruku i ostalo) obvezno je 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imati EU COVID potvrdu, ili drugi odgovarajući dokaz sukladno Odluci.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>Područja pismene, a kasnije i usmene provjere kandidata su:</w:t>
      </w:r>
    </w:p>
    <w:p w:rsidR="00672E2C" w:rsidRDefault="007059F8">
      <w:pPr>
        <w:pStyle w:val="Standard"/>
        <w:numPr>
          <w:ilvl w:val="0"/>
          <w:numId w:val="15"/>
        </w:numPr>
        <w:shd w:val="clear" w:color="auto" w:fill="FFFFFF"/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poznavanje rada učitelja razredne nastave</w:t>
      </w:r>
    </w:p>
    <w:p w:rsidR="00672E2C" w:rsidRDefault="007059F8">
      <w:pPr>
        <w:pStyle w:val="Standard"/>
        <w:numPr>
          <w:ilvl w:val="0"/>
          <w:numId w:val="15"/>
        </w:numPr>
        <w:shd w:val="clear" w:color="auto" w:fill="FFFFFF"/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poznavanje propisa u odgojno obrazovnom sustavu</w:t>
      </w:r>
    </w:p>
    <w:p w:rsidR="00672E2C" w:rsidRDefault="007059F8">
      <w:pPr>
        <w:pStyle w:val="Standard"/>
        <w:numPr>
          <w:ilvl w:val="0"/>
          <w:numId w:val="15"/>
        </w:numPr>
        <w:shd w:val="clear" w:color="auto" w:fill="FFFFFF"/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poznavanje vrednovanja u razrednoj n</w:t>
      </w:r>
      <w:r>
        <w:rPr>
          <w:sz w:val="24"/>
          <w:szCs w:val="24"/>
        </w:rPr>
        <w:t>astavi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lastRenderedPageBreak/>
        <w:t>Moguća literatura</w:t>
      </w:r>
      <w:r>
        <w:rPr>
          <w:rFonts w:eastAsia="Times New Roman" w:cs="Calibri"/>
          <w:b/>
          <w:color w:val="000000"/>
          <w:sz w:val="24"/>
          <w:szCs w:val="24"/>
          <w:lang w:eastAsia="hr-HR"/>
        </w:rPr>
        <w:t>:</w:t>
      </w:r>
    </w:p>
    <w:p w:rsidR="00672E2C" w:rsidRDefault="007059F8">
      <w:pPr>
        <w:pStyle w:val="Odlomakpopisa"/>
        <w:numPr>
          <w:ilvl w:val="0"/>
          <w:numId w:val="16"/>
        </w:numPr>
        <w:shd w:val="clear" w:color="auto" w:fill="FFFFFF"/>
        <w:spacing w:before="280" w:after="0"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Ivana Jurjević Jovanović, Igor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Rukljač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, Branka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Smolković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Cerovski, Sanja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Urek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>:</w:t>
      </w:r>
      <w:r>
        <w:rPr>
          <w:rFonts w:eastAsia="Times New Roman" w:cs="Calibri"/>
          <w:b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 </w:t>
      </w:r>
    </w:p>
    <w:p w:rsidR="00672E2C" w:rsidRDefault="007059F8">
      <w:pPr>
        <w:pStyle w:val="Odlomakpopisa"/>
        <w:shd w:val="clear" w:color="auto" w:fill="FFFFFF"/>
        <w:spacing w:before="280" w:after="0" w:line="240" w:lineRule="auto"/>
        <w:jc w:val="both"/>
      </w:pPr>
      <w:r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Učitelj – od pripravnika do savjetnika, </w:t>
      </w:r>
      <w:r>
        <w:rPr>
          <w:rFonts w:eastAsia="Times New Roman" w:cs="Calibri"/>
          <w:color w:val="000000"/>
          <w:sz w:val="24"/>
          <w:szCs w:val="24"/>
          <w:lang w:eastAsia="hr-HR"/>
        </w:rPr>
        <w:t>Školska knjiga</w:t>
      </w:r>
    </w:p>
    <w:p w:rsidR="00672E2C" w:rsidRDefault="00672E2C">
      <w:pPr>
        <w:shd w:val="clear" w:color="auto" w:fill="FFFFFF"/>
        <w:spacing w:before="280"/>
        <w:jc w:val="both"/>
        <w:rPr>
          <w:sz w:val="24"/>
          <w:szCs w:val="24"/>
        </w:rPr>
      </w:pPr>
    </w:p>
    <w:p w:rsidR="00672E2C" w:rsidRDefault="007059F8">
      <w:pPr>
        <w:pStyle w:val="Odlomakpopisa"/>
        <w:numPr>
          <w:ilvl w:val="0"/>
          <w:numId w:val="10"/>
        </w:numPr>
        <w:shd w:val="clear" w:color="auto" w:fill="FFFFFF"/>
        <w:spacing w:after="280"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Ivana Jurjević Jovanović, Igor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Rukljač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, Jasminka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hr-HR"/>
        </w:rPr>
        <w:t>Viher</w:t>
      </w:r>
      <w:proofErr w:type="spellEnd"/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: </w:t>
      </w:r>
    </w:p>
    <w:p w:rsidR="00672E2C" w:rsidRDefault="007059F8">
      <w:pPr>
        <w:pStyle w:val="Odlomakpopisa"/>
        <w:shd w:val="clear" w:color="auto" w:fill="FFFFFF"/>
        <w:spacing w:after="280" w:line="240" w:lineRule="auto"/>
        <w:jc w:val="both"/>
      </w:pPr>
      <w:r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Vrednovanje u razrednoj nastavi, </w:t>
      </w:r>
      <w:r>
        <w:rPr>
          <w:rFonts w:eastAsia="Times New Roman" w:cs="Calibri"/>
          <w:color w:val="000000"/>
          <w:sz w:val="24"/>
          <w:szCs w:val="24"/>
          <w:lang w:eastAsia="hr-HR"/>
        </w:rPr>
        <w:t>Školska knjiga</w:t>
      </w:r>
    </w:p>
    <w:p w:rsidR="00672E2C" w:rsidRDefault="00672E2C">
      <w:pPr>
        <w:shd w:val="clear" w:color="auto" w:fill="FFFFFF"/>
        <w:spacing w:before="100" w:after="100"/>
        <w:jc w:val="both"/>
        <w:rPr>
          <w:rFonts w:eastAsia="Times New Roman" w:cs="Calibri"/>
          <w:b/>
          <w:bCs/>
          <w:color w:val="000000"/>
          <w:u w:val="single"/>
          <w:lang w:eastAsia="hr-HR"/>
        </w:rPr>
      </w:pPr>
    </w:p>
    <w:p w:rsidR="00672E2C" w:rsidRDefault="007059F8">
      <w:pPr>
        <w:shd w:val="clear" w:color="auto" w:fill="FFFFFF"/>
        <w:spacing w:before="100" w:after="100"/>
        <w:jc w:val="both"/>
        <w:rPr>
          <w:rFonts w:eastAsia="Times New Roman" w:cs="Calibri"/>
          <w:b/>
          <w:bCs/>
          <w:color w:val="000000"/>
          <w:u w:val="single"/>
          <w:lang w:eastAsia="hr-HR"/>
        </w:rPr>
      </w:pPr>
      <w:r>
        <w:rPr>
          <w:rFonts w:eastAsia="Times New Roman" w:cs="Calibri"/>
          <w:b/>
          <w:bCs/>
          <w:color w:val="000000"/>
          <w:u w:val="single"/>
          <w:lang w:eastAsia="hr-HR"/>
        </w:rPr>
        <w:t>Kandidati koji mogu pristupiti provjeri su:</w:t>
      </w:r>
    </w:p>
    <w:p w:rsidR="00672E2C" w:rsidRDefault="007059F8">
      <w:pPr>
        <w:pStyle w:val="Odlomakpopisa"/>
        <w:numPr>
          <w:ilvl w:val="0"/>
          <w:numId w:val="18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MARIJA BILJAN BARIĆ</w:t>
      </w:r>
    </w:p>
    <w:p w:rsidR="00672E2C" w:rsidRDefault="007059F8">
      <w:pPr>
        <w:pStyle w:val="Odlomakpopisa"/>
        <w:numPr>
          <w:ilvl w:val="0"/>
          <w:numId w:val="17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NITA BUNČIĆ</w:t>
      </w:r>
    </w:p>
    <w:p w:rsidR="00672E2C" w:rsidRDefault="007059F8">
      <w:pPr>
        <w:pStyle w:val="Odlomakpopisa"/>
        <w:numPr>
          <w:ilvl w:val="0"/>
          <w:numId w:val="17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 xml:space="preserve">MARIJA DASOVIĆ ŠKRBINA </w:t>
      </w:r>
    </w:p>
    <w:p w:rsidR="00672E2C" w:rsidRDefault="007059F8">
      <w:pPr>
        <w:pStyle w:val="Odlomakpopisa"/>
        <w:numPr>
          <w:ilvl w:val="0"/>
          <w:numId w:val="17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ENI DEVČIĆ</w:t>
      </w:r>
    </w:p>
    <w:p w:rsidR="00672E2C" w:rsidRDefault="007059F8">
      <w:pPr>
        <w:pStyle w:val="Odlomakpopisa"/>
        <w:numPr>
          <w:ilvl w:val="0"/>
          <w:numId w:val="17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ANA LEVAR</w:t>
      </w:r>
    </w:p>
    <w:p w:rsidR="00672E2C" w:rsidRDefault="007059F8">
      <w:pPr>
        <w:pStyle w:val="Odlomakpopisa"/>
        <w:numPr>
          <w:ilvl w:val="0"/>
          <w:numId w:val="17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MAJA OREŠKOVIĆ</w:t>
      </w:r>
    </w:p>
    <w:p w:rsidR="00672E2C" w:rsidRDefault="007059F8">
      <w:pPr>
        <w:pStyle w:val="Odlomakpopisa"/>
        <w:numPr>
          <w:ilvl w:val="0"/>
          <w:numId w:val="17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IVANA RUKAVINA</w:t>
      </w:r>
    </w:p>
    <w:p w:rsidR="00672E2C" w:rsidRDefault="007059F8">
      <w:pPr>
        <w:pStyle w:val="Odlomakpopisa"/>
        <w:numPr>
          <w:ilvl w:val="0"/>
          <w:numId w:val="17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hr-HR"/>
        </w:rPr>
        <w:t>KATARINA TREŠNJIĆ</w:t>
      </w:r>
    </w:p>
    <w:p w:rsidR="00672E2C" w:rsidRDefault="00672E2C">
      <w:pPr>
        <w:shd w:val="clear" w:color="auto" w:fill="FFFFFF"/>
        <w:spacing w:after="280"/>
        <w:jc w:val="both"/>
        <w:rPr>
          <w:sz w:val="24"/>
          <w:szCs w:val="24"/>
        </w:rPr>
      </w:pPr>
    </w:p>
    <w:p w:rsidR="00672E2C" w:rsidRDefault="007059F8">
      <w:pPr>
        <w:pStyle w:val="Standard"/>
        <w:shd w:val="clear" w:color="auto" w:fill="FFFFFF"/>
        <w:spacing w:before="280" w:after="280"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Kandidati su dužni prije početka pismene provjere predočiti članovima </w:t>
      </w:r>
      <w:r>
        <w:rPr>
          <w:rFonts w:eastAsia="Times New Roman" w:cs="Calibri"/>
          <w:color w:val="000000"/>
          <w:sz w:val="24"/>
          <w:szCs w:val="24"/>
          <w:lang w:eastAsia="hr-HR"/>
        </w:rPr>
        <w:t>povjerenstva odgovarajuću identifikacijsku ispravu (važeću osobnu iskaznicu, putovnicu ili vozačku dozvolu).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jc w:val="both"/>
      </w:pPr>
      <w:r>
        <w:rPr>
          <w:rFonts w:eastAsia="Times New Roman" w:cs="Calibri"/>
          <w:color w:val="000000"/>
          <w:sz w:val="24"/>
          <w:szCs w:val="24"/>
          <w:lang w:eastAsia="hr-HR"/>
        </w:rPr>
        <w:t>Kandidati su dužni doći na testiranje, a ukoliko ne pristupe smatrat će se da su odustali od prijave.</w:t>
      </w:r>
    </w:p>
    <w:p w:rsidR="00672E2C" w:rsidRDefault="007059F8">
      <w:pPr>
        <w:pStyle w:val="Standard"/>
        <w:shd w:val="clear" w:color="auto" w:fill="FFFFFF"/>
        <w:spacing w:before="280" w:after="280" w:line="240" w:lineRule="auto"/>
        <w:rPr>
          <w:rFonts w:eastAsia="Times New Roman" w:cs="Calibri"/>
          <w:color w:val="000000"/>
          <w:sz w:val="24"/>
          <w:szCs w:val="24"/>
          <w:lang w:eastAsia="hr-HR"/>
        </w:rPr>
      </w:pP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                  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                                                 Povjerenstvo za vrednovanje kandidata</w:t>
      </w:r>
    </w:p>
    <w:p w:rsidR="00672E2C" w:rsidRDefault="00672E2C">
      <w:pPr>
        <w:pStyle w:val="Standard"/>
        <w:shd w:val="clear" w:color="auto" w:fill="FFFFFF"/>
        <w:spacing w:before="280" w:after="280" w:line="240" w:lineRule="auto"/>
        <w:rPr>
          <w:rFonts w:eastAsia="Times New Roman" w:cs="Calibri"/>
          <w:color w:val="000000"/>
          <w:sz w:val="24"/>
          <w:szCs w:val="24"/>
          <w:lang w:eastAsia="hr-HR"/>
        </w:rPr>
      </w:pPr>
    </w:p>
    <w:p w:rsidR="00672E2C" w:rsidRDefault="007059F8">
      <w:pPr>
        <w:pStyle w:val="Standard"/>
        <w:shd w:val="clear" w:color="auto" w:fill="FFFFFF"/>
        <w:spacing w:before="280" w:after="280" w:line="240" w:lineRule="auto"/>
      </w:pPr>
      <w:r>
        <w:rPr>
          <w:rFonts w:eastAsia="Times New Roman" w:cs="Calibri"/>
          <w:color w:val="000000"/>
          <w:sz w:val="24"/>
          <w:szCs w:val="24"/>
          <w:lang w:eastAsia="hr-HR"/>
        </w:rPr>
        <w:t> </w:t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  <w:r>
        <w:rPr>
          <w:rFonts w:eastAsia="Times New Roman" w:cs="Calibri"/>
          <w:color w:val="000000"/>
          <w:sz w:val="24"/>
          <w:szCs w:val="24"/>
          <w:lang w:eastAsia="hr-HR"/>
        </w:rPr>
        <w:tab/>
      </w:r>
    </w:p>
    <w:sectPr w:rsidR="00672E2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9F8" w:rsidRDefault="007059F8">
      <w:r>
        <w:separator/>
      </w:r>
    </w:p>
  </w:endnote>
  <w:endnote w:type="continuationSeparator" w:id="0">
    <w:p w:rsidR="007059F8" w:rsidRDefault="0070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9F8" w:rsidRDefault="007059F8">
      <w:r>
        <w:rPr>
          <w:color w:val="000000"/>
        </w:rPr>
        <w:separator/>
      </w:r>
    </w:p>
  </w:footnote>
  <w:footnote w:type="continuationSeparator" w:id="0">
    <w:p w:rsidR="007059F8" w:rsidRDefault="0070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20C8"/>
    <w:multiLevelType w:val="multilevel"/>
    <w:tmpl w:val="9D00830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2CB5BF4"/>
    <w:multiLevelType w:val="multilevel"/>
    <w:tmpl w:val="E1309C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71D138D"/>
    <w:multiLevelType w:val="multilevel"/>
    <w:tmpl w:val="9C5C0306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  <w:b/>
        <w:u w:val="singl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7C1636"/>
    <w:multiLevelType w:val="multilevel"/>
    <w:tmpl w:val="A0BCB8D8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0D8A1886"/>
    <w:multiLevelType w:val="multilevel"/>
    <w:tmpl w:val="EB54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B5B87"/>
    <w:multiLevelType w:val="multilevel"/>
    <w:tmpl w:val="4B9638B8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  <w:b/>
        <w:u w:val="singl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B6F524D"/>
    <w:multiLevelType w:val="multilevel"/>
    <w:tmpl w:val="370AC78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0814412"/>
    <w:multiLevelType w:val="multilevel"/>
    <w:tmpl w:val="2DA43788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AF01954"/>
    <w:multiLevelType w:val="multilevel"/>
    <w:tmpl w:val="CA98D4A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52490FC1"/>
    <w:multiLevelType w:val="multilevel"/>
    <w:tmpl w:val="11DEC45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56DF7650"/>
    <w:multiLevelType w:val="multilevel"/>
    <w:tmpl w:val="5C12B5EA"/>
    <w:styleLink w:val="WWNum11"/>
    <w:lvl w:ilvl="0">
      <w:start w:val="1"/>
      <w:numFmt w:val="decimal"/>
      <w:lvlText w:val="%1"/>
      <w:lvlJc w:val="left"/>
      <w:pPr>
        <w:ind w:left="643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5C2A0AD4"/>
    <w:multiLevelType w:val="multilevel"/>
    <w:tmpl w:val="2EA4D47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63C709EC"/>
    <w:multiLevelType w:val="multilevel"/>
    <w:tmpl w:val="C6CC2708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F5552F0"/>
    <w:multiLevelType w:val="multilevel"/>
    <w:tmpl w:val="116CBFDC"/>
    <w:styleLink w:val="WWNum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Calibri"/>
        <w:b/>
        <w:u w:val="single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7B0F3B3B"/>
    <w:multiLevelType w:val="multilevel"/>
    <w:tmpl w:val="277AB9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14"/>
  </w:num>
  <w:num w:numId="16">
    <w:abstractNumId w:val="6"/>
    <w:lvlOverride w:ilvl="0"/>
  </w:num>
  <w:num w:numId="17">
    <w:abstractNumId w:val="4"/>
  </w:num>
  <w:num w:numId="1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2E2C"/>
    <w:rsid w:val="00672E2C"/>
    <w:rsid w:val="007059F8"/>
    <w:rsid w:val="007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B04CF-64F5-4736-A5A3-CBC576E0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Arial"/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proreda">
    <w:name w:val="No Spacing"/>
    <w:pPr>
      <w:widowControl/>
      <w:suppressAutoHyphens/>
    </w:pPr>
  </w:style>
  <w:style w:type="paragraph" w:styleId="Odlomakpopisa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Zaglavlj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</w:style>
  <w:style w:type="character" w:customStyle="1" w:styleId="PodnojeChar">
    <w:name w:val="Podnožje Char"/>
    <w:basedOn w:val="Zadanifontodlomka"/>
  </w:style>
  <w:style w:type="character" w:customStyle="1" w:styleId="TekstbaloniaChar">
    <w:name w:val="Tekst balončića Char"/>
    <w:basedOn w:val="Zadanifontodlomka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Zadanifontodlomka"/>
    <w:rPr>
      <w:color w:val="0563C1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Zadanifontodlomka"/>
    <w:rPr>
      <w:color w:val="954F72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rFonts w:eastAsia="Times New Roman" w:cs="Calibri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Times New Roman" w:cs="Calibri"/>
      <w:b/>
      <w:u w:val="single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eastAsia="Times New Roman" w:cs="Calibri"/>
      <w:b/>
      <w:u w:val="single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eastAsia="Times New Roman" w:cs="Calibri"/>
      <w:b/>
      <w:u w:val="single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rFonts w:eastAsia="Times New Roman" w:cs="Calibri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numbering" w:customStyle="1" w:styleId="WWNum4">
    <w:name w:val="WWNum4"/>
    <w:basedOn w:val="Bezpopisa"/>
    <w:pPr>
      <w:numPr>
        <w:numId w:val="5"/>
      </w:numPr>
    </w:pPr>
  </w:style>
  <w:style w:type="numbering" w:customStyle="1" w:styleId="WWNum5">
    <w:name w:val="WWNum5"/>
    <w:basedOn w:val="Bezpopisa"/>
    <w:pPr>
      <w:numPr>
        <w:numId w:val="6"/>
      </w:numPr>
    </w:pPr>
  </w:style>
  <w:style w:type="numbering" w:customStyle="1" w:styleId="WWNum6">
    <w:name w:val="WWNum6"/>
    <w:basedOn w:val="Bezpopisa"/>
    <w:pPr>
      <w:numPr>
        <w:numId w:val="7"/>
      </w:numPr>
    </w:pPr>
  </w:style>
  <w:style w:type="numbering" w:customStyle="1" w:styleId="WWNum7">
    <w:name w:val="WWNum7"/>
    <w:basedOn w:val="Bezpopisa"/>
    <w:pPr>
      <w:numPr>
        <w:numId w:val="8"/>
      </w:numPr>
    </w:pPr>
  </w:style>
  <w:style w:type="numbering" w:customStyle="1" w:styleId="WWNum8">
    <w:name w:val="WWNum8"/>
    <w:basedOn w:val="Bezpopisa"/>
    <w:pPr>
      <w:numPr>
        <w:numId w:val="9"/>
      </w:numPr>
    </w:pPr>
  </w:style>
  <w:style w:type="numbering" w:customStyle="1" w:styleId="WWNum9">
    <w:name w:val="WWNum9"/>
    <w:basedOn w:val="Bezpopisa"/>
    <w:pPr>
      <w:numPr>
        <w:numId w:val="10"/>
      </w:numPr>
    </w:pPr>
  </w:style>
  <w:style w:type="numbering" w:customStyle="1" w:styleId="WWNum10">
    <w:name w:val="WWNum10"/>
    <w:basedOn w:val="Bezpopisa"/>
    <w:pPr>
      <w:numPr>
        <w:numId w:val="11"/>
      </w:numPr>
    </w:pPr>
  </w:style>
  <w:style w:type="numbering" w:customStyle="1" w:styleId="WWNum11">
    <w:name w:val="WWNum11"/>
    <w:basedOn w:val="Bezpopisa"/>
    <w:pPr>
      <w:numPr>
        <w:numId w:val="12"/>
      </w:numPr>
    </w:pPr>
  </w:style>
  <w:style w:type="numbering" w:customStyle="1" w:styleId="WWNum12">
    <w:name w:val="WWNum12"/>
    <w:basedOn w:val="Bezpopis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BORIĆ</dc:creator>
  <cp:lastModifiedBy>ured</cp:lastModifiedBy>
  <cp:revision>2</cp:revision>
  <cp:lastPrinted>2021-11-15T11:28:00Z</cp:lastPrinted>
  <dcterms:created xsi:type="dcterms:W3CDTF">2021-11-15T13:34:00Z</dcterms:created>
  <dcterms:modified xsi:type="dcterms:W3CDTF">2021-11-15T13:34:00Z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