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86E36F" w14:textId="77777777" w:rsidR="006E00D6" w:rsidRDefault="006E00D6" w:rsidP="006E00D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r-HR"/>
        </w:rPr>
        <w:t>Savjeti za roditelje</w:t>
      </w:r>
    </w:p>
    <w:p w14:paraId="09CFDF3C" w14:textId="77777777" w:rsidR="006E00D6" w:rsidRDefault="006E00D6" w:rsidP="006E00D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Najdublji utjecaj na učenike ostavljaju roditelji i njihov odnos prema drugima. Roditelj je djetetu glavno mjerilo za razlikovanje dobra i zla, a svojim primjerom potiče dijete na slobodu i kreativno razmišljanje</w:t>
      </w:r>
    </w:p>
    <w:p w14:paraId="06B3C656" w14:textId="77777777" w:rsidR="006E00D6" w:rsidRDefault="006E00D6" w:rsidP="006E00D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Učenik koji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kreće u školu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u prvi razred, donosi sa sobom slike svog doma, zajednice, vrtića i prijatelja s kojima se druži. Vidljivo je u razredu da je najdublji utjecaj na učenike ostavio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roditelj, ili oba, i njihov odnos prema drugima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Roditelj kod djeteta svojim primjerom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potiče dijete na slobodu i kreativno razmišljanje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39CC73EF" w14:textId="77777777" w:rsidR="006E00D6" w:rsidRDefault="006E00D6" w:rsidP="006E00D6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Priprema za školu</w:t>
      </w:r>
    </w:p>
    <w:p w14:paraId="7388757B" w14:textId="77777777" w:rsidR="006E00D6" w:rsidRDefault="006E00D6" w:rsidP="006E00D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Škola na jednom mjestu okuplja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različite individue (učenike) u jednom razredu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Učitelji se bore kako ostvariti sve zadane zadatke propisane Nastavnim planom i programom i prilagoditi ih učeniku. Ako je pripremljenost učenika za školu zanemarena u bilo kojem od navedenih segmenata, tada svi zajedno imamo problem. </w:t>
      </w:r>
    </w:p>
    <w:p w14:paraId="550FF1D5" w14:textId="77777777" w:rsidR="006E00D6" w:rsidRDefault="006E00D6" w:rsidP="006E00D6">
      <w:pPr>
        <w:pStyle w:val="StandardWeb"/>
        <w:jc w:val="both"/>
      </w:pPr>
      <w:r>
        <w:t>Ono što svaki roditelj može napraviti da olakša svom djetetu polazak u prvi razred – jest da razvija pozitivnu sliku o školi još dok dijete ide u vrtić. Roditelji ne bi smjeli koristiti izraz “škola” kao zastrašivanje ili kaznu.</w:t>
      </w:r>
    </w:p>
    <w:p w14:paraId="5FBD65D9" w14:textId="77777777" w:rsidR="006E00D6" w:rsidRDefault="006E00D6" w:rsidP="006E00D6">
      <w:pPr>
        <w:pStyle w:val="StandardWeb"/>
        <w:jc w:val="both"/>
      </w:pPr>
      <w:r>
        <w:t>Treba pokušati svaki pozitivan primjer iz škole, koju pohađa djetetova starija sestra ili susjed ili čak svoje iskustvo iz mladosti, podijeliti s djetetom tako da mu se dočaraju raznolikosti i zanimljivosti koje ga očekuju u školskoj okolini.</w:t>
      </w:r>
    </w:p>
    <w:p w14:paraId="7FF91E21" w14:textId="77777777" w:rsidR="006E00D6" w:rsidRDefault="006E00D6" w:rsidP="006E00D6">
      <w:pPr>
        <w:pStyle w:val="StandardWeb"/>
        <w:jc w:val="both"/>
        <w:rPr>
          <w:rStyle w:val="Naglaeno"/>
        </w:rPr>
      </w:pPr>
      <w:r>
        <w:rPr>
          <w:rStyle w:val="Naglaeno"/>
        </w:rPr>
        <w:t xml:space="preserve">Razviti radne navike </w:t>
      </w:r>
    </w:p>
    <w:p w14:paraId="1305D233" w14:textId="30C32488" w:rsidR="006E00D6" w:rsidRDefault="006E00D6" w:rsidP="006E00D6">
      <w:pPr>
        <w:pStyle w:val="StandardWeb"/>
        <w:jc w:val="both"/>
        <w:rPr>
          <w:rStyle w:val="Naglaeno"/>
        </w:rPr>
      </w:pPr>
      <w:r>
        <w:rPr>
          <w:noProof/>
        </w:rPr>
        <w:drawing>
          <wp:inline distT="0" distB="0" distL="0" distR="0" wp14:anchorId="4E726752" wp14:editId="5E990E36">
            <wp:extent cx="5153025" cy="2657475"/>
            <wp:effectExtent l="0" t="0" r="9525" b="9525"/>
            <wp:docPr id="2" name="Slika 2" descr="Slikovni rezultat za radne navike u&amp;ccaron;eni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Slikovni rezultat za radne navike u&amp;ccaron;enik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65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5DABE4" w14:textId="77777777" w:rsidR="006E00D6" w:rsidRDefault="006E00D6" w:rsidP="006E00D6">
      <w:pPr>
        <w:pStyle w:val="StandardWeb"/>
        <w:jc w:val="both"/>
        <w:rPr>
          <w:rStyle w:val="Naglaeno"/>
        </w:rPr>
      </w:pPr>
    </w:p>
    <w:p w14:paraId="619840F6" w14:textId="77777777" w:rsidR="006E00D6" w:rsidRDefault="006E00D6" w:rsidP="006E00D6">
      <w:pPr>
        <w:pStyle w:val="StandardWeb"/>
        <w:jc w:val="both"/>
        <w:rPr>
          <w:rStyle w:val="Naglaeno"/>
        </w:rPr>
      </w:pPr>
    </w:p>
    <w:p w14:paraId="2901163A" w14:textId="77777777" w:rsidR="006E00D6" w:rsidRDefault="006E00D6" w:rsidP="006E00D6">
      <w:pPr>
        <w:pStyle w:val="StandardWeb"/>
        <w:jc w:val="both"/>
        <w:rPr>
          <w:rStyle w:val="Naglaeno"/>
        </w:rPr>
      </w:pPr>
    </w:p>
    <w:p w14:paraId="29BE8863" w14:textId="77777777" w:rsidR="006E00D6" w:rsidRDefault="006E00D6" w:rsidP="006E00D6">
      <w:pPr>
        <w:pStyle w:val="StandardWeb"/>
        <w:jc w:val="both"/>
      </w:pPr>
      <w:r>
        <w:lastRenderedPageBreak/>
        <w:t xml:space="preserve">Ono što svaki roditelj može napraviti jest naučiti svoje dijete kako razviti radne navike i steći odgovornost za svoje postupke. Dovoljno je dijete naučiti hraniti kućnog ljubimca, izvesti psa u šetnju, pospremiti krevet, pospremiti stol za sobom nakon jela, obrisati suđe, pospremiti igračke ili bilo koji lakši kućanski ili obiteljski zadatak. Na taj način stvaraju radne navike i odgovornost, piše </w:t>
      </w:r>
      <w:hyperlink r:id="rId5" w:history="1">
        <w:r>
          <w:rPr>
            <w:rStyle w:val="Hiperveza"/>
          </w:rPr>
          <w:t xml:space="preserve">profesor psihologije Tomislav </w:t>
        </w:r>
        <w:proofErr w:type="spellStart"/>
        <w:r>
          <w:rPr>
            <w:rStyle w:val="Hiperveza"/>
          </w:rPr>
          <w:t>Goldin</w:t>
        </w:r>
        <w:proofErr w:type="spellEnd"/>
      </w:hyperlink>
      <w:r>
        <w:t>.</w:t>
      </w:r>
    </w:p>
    <w:p w14:paraId="0D83053A" w14:textId="77777777" w:rsidR="006E00D6" w:rsidRDefault="006E00D6" w:rsidP="006E00D6">
      <w:pPr>
        <w:pStyle w:val="StandardWeb"/>
        <w:jc w:val="both"/>
      </w:pPr>
      <w:r>
        <w:t>Polazak u školu ne podrazumijeva samo odlaženje na nastavu, praćenje djeteta od kuće do škole i nazad, nego i pisanje zadaće, učenje, ali i izvanškolske aktivnosti; učenje stranih jezika, sportske aktivnosti ili glazbenu školu.</w:t>
      </w:r>
    </w:p>
    <w:p w14:paraId="766C2B94" w14:textId="77777777" w:rsidR="006E00D6" w:rsidRDefault="006E00D6" w:rsidP="006E00D6">
      <w:pPr>
        <w:pStyle w:val="StandardWeb"/>
        <w:jc w:val="both"/>
      </w:pPr>
      <w:r>
        <w:t>Ipak, ne pretjerujte, nije dobro da dijete cijeli dan bude zaposleno. Nužno mu je ostaviti slobodno vrijeme za igru, ali mora znati koje su mu obveze i izvršavati ih u potpunosti. Ukoliko dijete nije samostalno u održavanju higijene i odijevanju, na to treba obratiti posebnu pozornost jer u školi nema tete iz vrtića koja će ‘popraviti štetu’.</w:t>
      </w:r>
    </w:p>
    <w:p w14:paraId="2ED0BEBC" w14:textId="77777777" w:rsidR="006E00D6" w:rsidRDefault="006E00D6" w:rsidP="006E00D6">
      <w:pPr>
        <w:pStyle w:val="StandardWeb"/>
        <w:jc w:val="both"/>
      </w:pPr>
      <w:r>
        <w:t xml:space="preserve">Ne očekujte da dijete prihvati sva pravila odjednom i razvije navike u prvom tjednu polaska u prvi razred. Trebat će mu vremena da shvati da mu je škola stalna obveza, da se organizira i počne izvršavati svoje dužnosti. Neka će djeca vrlo teško ući u ritam koji nameću školske obveze. Vrlo često poteškoće počinju već jutarnjim buđenjem, zbog toga pazite da dijete na vrijeme ide na spavanje jer </w:t>
      </w:r>
      <w:proofErr w:type="spellStart"/>
      <w:r>
        <w:t>prvašiću</w:t>
      </w:r>
      <w:proofErr w:type="spellEnd"/>
      <w:r>
        <w:t xml:space="preserve"> treba minimalno deset sati sna.</w:t>
      </w:r>
    </w:p>
    <w:p w14:paraId="1931F06A" w14:textId="77777777" w:rsidR="006E00D6" w:rsidRDefault="006E00D6" w:rsidP="006E00D6">
      <w:pPr>
        <w:pStyle w:val="StandardWeb"/>
        <w:jc w:val="both"/>
        <w:rPr>
          <w:b/>
          <w:bCs/>
        </w:rPr>
      </w:pPr>
      <w:r>
        <w:rPr>
          <w:rStyle w:val="Naglaeno"/>
        </w:rPr>
        <w:t>Nikad bez doručka</w:t>
      </w:r>
    </w:p>
    <w:p w14:paraId="2BE0DC3D" w14:textId="48EC5170" w:rsidR="006E00D6" w:rsidRDefault="006E00D6" w:rsidP="006E00D6">
      <w:pPr>
        <w:jc w:val="both"/>
        <w:rPr>
          <w:sz w:val="24"/>
          <w:szCs w:val="24"/>
        </w:rPr>
      </w:pPr>
      <w:r>
        <w:rPr>
          <w:noProof/>
          <w:lang w:eastAsia="hr-HR"/>
        </w:rPr>
        <w:drawing>
          <wp:inline distT="0" distB="0" distL="0" distR="0" wp14:anchorId="15F2A3E9" wp14:editId="4CED5BEC">
            <wp:extent cx="4686300" cy="2857500"/>
            <wp:effectExtent l="0" t="0" r="0" b="0"/>
            <wp:docPr id="1" name="Slika 1" descr="Slikovni rezultat za zdravi doru&amp;ccaron;ak za djec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 descr="Slikovni rezultat za zdravi doru&amp;ccaron;ak za djecu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6DDFCE" w14:textId="77777777" w:rsidR="006E00D6" w:rsidRDefault="006E00D6" w:rsidP="006E00D6">
      <w:pPr>
        <w:jc w:val="both"/>
        <w:rPr>
          <w:sz w:val="24"/>
          <w:szCs w:val="24"/>
        </w:rPr>
      </w:pPr>
    </w:p>
    <w:p w14:paraId="4E2FE542" w14:textId="77777777" w:rsidR="006E00D6" w:rsidRDefault="006E00D6" w:rsidP="006E00D6">
      <w:pPr>
        <w:pStyle w:val="StandardWeb"/>
        <w:jc w:val="both"/>
      </w:pPr>
      <w:r>
        <w:t>Ne šaljite dijete u školu bez doručka – neka u djetetovoj prehrani bude što manje šećera i masne hrane. Posebnu pozornost posvetite djetetovom učenju jer je vrlo važno u ranoj dobi razviti radne navike. Ukoliko se to ne dogodi, imat će problema s učenjem, propustiti gradivo, te imati lošije ocjene i uspjeh, što će mu umanjiti i njegovo samopouzdanje.</w:t>
      </w:r>
    </w:p>
    <w:p w14:paraId="1E7B05E5" w14:textId="77777777" w:rsidR="006E00D6" w:rsidRDefault="006E00D6" w:rsidP="006E00D6">
      <w:pPr>
        <w:jc w:val="both"/>
        <w:rPr>
          <w:sz w:val="24"/>
          <w:szCs w:val="24"/>
        </w:rPr>
      </w:pPr>
    </w:p>
    <w:p w14:paraId="460B9C44" w14:textId="77777777" w:rsidR="00174AF3" w:rsidRDefault="00174AF3">
      <w:bookmarkStart w:id="0" w:name="_GoBack"/>
      <w:bookmarkEnd w:id="0"/>
    </w:p>
    <w:sectPr w:rsidR="00174A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2E6"/>
    <w:rsid w:val="00174AF3"/>
    <w:rsid w:val="0060017D"/>
    <w:rsid w:val="006C7858"/>
    <w:rsid w:val="006E00D6"/>
    <w:rsid w:val="00765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2903DC-BF72-4D90-A504-185F8300E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E00D6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6E00D6"/>
    <w:rPr>
      <w:color w:val="0000FF"/>
      <w:u w:val="single"/>
    </w:rPr>
  </w:style>
  <w:style w:type="paragraph" w:styleId="StandardWeb">
    <w:name w:val="Normal (Web)"/>
    <w:basedOn w:val="Normal"/>
    <w:uiPriority w:val="99"/>
    <w:semiHidden/>
    <w:unhideWhenUsed/>
    <w:rsid w:val="006E00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6E00D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225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://www.vecernji.hr/pocinje-skola/roditelji-procitajte-kako-pripremiti-skolarca-za-prvi-razred-598999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498</Words>
  <Characters>2842</Characters>
  <Application>Microsoft Office Word</Application>
  <DocSecurity>0</DocSecurity>
  <Lines>23</Lines>
  <Paragraphs>6</Paragraphs>
  <ScaleCrop>false</ScaleCrop>
  <Company/>
  <LinksUpToDate>false</LinksUpToDate>
  <CharactersWithSpaces>3334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Đapić</dc:creator>
  <cp:keywords/>
  <dc:description/>
  <cp:lastModifiedBy>Ivana Đapić</cp:lastModifiedBy>
  <cp:revision>2</cp:revision>
  <dcterms:created xsi:type="dcterms:W3CDTF">2026-05-20T10:50:00Z</dcterms:created>
  <dcterms:modified xsi:type="dcterms:W3CDTF">2026-05-20T10:50:00Z</dcterms:modified>
</cp:coreProperties>
</file>